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43" w:rsidRDefault="00884943" w:rsidP="00884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F8">
        <w:rPr>
          <w:rFonts w:ascii="Times New Roman" w:hAnsi="Times New Roman" w:cs="Times New Roman"/>
          <w:b/>
          <w:sz w:val="28"/>
          <w:szCs w:val="28"/>
        </w:rPr>
        <w:t>Муниципальное дошкольное бюджетное образовательное учреждение «Высокогорский детский сад «</w:t>
      </w:r>
      <w:proofErr w:type="spellStart"/>
      <w:r w:rsidRPr="00FE1BF8">
        <w:rPr>
          <w:rFonts w:ascii="Times New Roman" w:hAnsi="Times New Roman" w:cs="Times New Roman"/>
          <w:b/>
          <w:sz w:val="28"/>
          <w:szCs w:val="28"/>
        </w:rPr>
        <w:t>Санду</w:t>
      </w:r>
      <w:r w:rsidR="00E02F5A">
        <w:rPr>
          <w:rFonts w:ascii="Times New Roman" w:hAnsi="Times New Roman" w:cs="Times New Roman"/>
          <w:b/>
          <w:sz w:val="28"/>
          <w:szCs w:val="28"/>
        </w:rPr>
        <w:t>г</w:t>
      </w:r>
      <w:r w:rsidRPr="00FE1BF8">
        <w:rPr>
          <w:rFonts w:ascii="Times New Roman" w:hAnsi="Times New Roman" w:cs="Times New Roman"/>
          <w:b/>
          <w:sz w:val="28"/>
          <w:szCs w:val="28"/>
        </w:rPr>
        <w:t>ач</w:t>
      </w:r>
      <w:proofErr w:type="spellEnd"/>
      <w:r w:rsidRPr="00FE1BF8">
        <w:rPr>
          <w:rFonts w:ascii="Times New Roman" w:hAnsi="Times New Roman" w:cs="Times New Roman"/>
          <w:b/>
          <w:sz w:val="28"/>
          <w:szCs w:val="28"/>
        </w:rPr>
        <w:t>»</w:t>
      </w:r>
    </w:p>
    <w:p w:rsidR="00B40DF9" w:rsidRDefault="00B40DF9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8849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884943" w:rsidRDefault="00884943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консультационного центра «Мы вместе»</w:t>
      </w:r>
    </w:p>
    <w:p w:rsidR="00884943" w:rsidRPr="00CE49E6" w:rsidRDefault="00F5690C" w:rsidP="00CE49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</w:pPr>
      <w:r w:rsidRPr="00F5690C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Тема: </w:t>
      </w:r>
      <w:r w:rsidR="00CF5696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 «</w:t>
      </w:r>
      <w:r w:rsidR="00CE49E6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К</w:t>
      </w:r>
      <w:r w:rsidR="00CE49E6" w:rsidRPr="00CE49E6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ак помочь ребенк</w:t>
      </w:r>
      <w:r w:rsidR="00CE49E6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у справиться с застенчивостью</w:t>
      </w:r>
      <w:r w:rsidR="00884943" w:rsidRPr="00F5690C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»</w:t>
      </w:r>
    </w:p>
    <w:p w:rsidR="00884943" w:rsidRPr="00F5690C" w:rsidRDefault="00884943" w:rsidP="00884943">
      <w:pPr>
        <w:rPr>
          <w:i/>
        </w:rPr>
      </w:pPr>
    </w:p>
    <w:p w:rsidR="00884943" w:rsidRDefault="00884943" w:rsidP="00884943">
      <w:pPr>
        <w:jc w:val="center"/>
      </w:pPr>
    </w:p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 w:rsidP="00884943">
      <w:pPr>
        <w:tabs>
          <w:tab w:val="left" w:pos="6645"/>
        </w:tabs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F5690C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Pr="00EB1F0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E1BF8">
        <w:rPr>
          <w:rFonts w:ascii="Times New Roman" w:hAnsi="Times New Roman" w:cs="Times New Roman"/>
          <w:b/>
          <w:sz w:val="28"/>
          <w:szCs w:val="28"/>
        </w:rPr>
        <w:t>Хуснутдинова</w:t>
      </w:r>
      <w:proofErr w:type="spellEnd"/>
      <w:r w:rsidRPr="00FE1BF8">
        <w:rPr>
          <w:rFonts w:ascii="Times New Roman" w:hAnsi="Times New Roman" w:cs="Times New Roman"/>
          <w:b/>
          <w:sz w:val="28"/>
          <w:szCs w:val="28"/>
        </w:rPr>
        <w:t xml:space="preserve">  Р.А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Pr="00884943" w:rsidRDefault="00F5690C" w:rsidP="00884943">
      <w:pPr>
        <w:tabs>
          <w:tab w:val="left" w:pos="56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Высока Гора </w:t>
      </w:r>
      <w:r w:rsidR="00CF5696">
        <w:rPr>
          <w:rFonts w:ascii="Times New Roman" w:hAnsi="Times New Roman" w:cs="Times New Roman"/>
          <w:b/>
          <w:sz w:val="28"/>
          <w:szCs w:val="28"/>
        </w:rPr>
        <w:t>20</w:t>
      </w:r>
      <w:r w:rsidR="00674C20">
        <w:rPr>
          <w:rFonts w:ascii="Times New Roman" w:hAnsi="Times New Roman" w:cs="Times New Roman"/>
          <w:b/>
          <w:sz w:val="28"/>
          <w:szCs w:val="28"/>
        </w:rPr>
        <w:t>2</w:t>
      </w:r>
      <w:r w:rsidR="00CF5696">
        <w:rPr>
          <w:rFonts w:ascii="Times New Roman" w:hAnsi="Times New Roman" w:cs="Times New Roman"/>
          <w:b/>
          <w:sz w:val="28"/>
          <w:szCs w:val="28"/>
        </w:rPr>
        <w:t>2</w:t>
      </w:r>
      <w:r w:rsidR="00884943" w:rsidRPr="00EB1F02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884943">
        <w:rPr>
          <w:rFonts w:ascii="Times New Roman" w:hAnsi="Times New Roman" w:cs="Times New Roman"/>
          <w:b/>
          <w:sz w:val="28"/>
          <w:szCs w:val="28"/>
        </w:rPr>
        <w:t>д</w:t>
      </w:r>
    </w:p>
    <w:p w:rsidR="00ED6536" w:rsidRDefault="00ED6536" w:rsidP="00ED65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CE49E6" w:rsidRPr="00CE49E6" w:rsidRDefault="00CF569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53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070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9E6" w:rsidRPr="00CE4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9E6" w:rsidRPr="00CE49E6">
        <w:rPr>
          <w:rFonts w:ascii="Times New Roman" w:hAnsi="Times New Roman" w:cs="Times New Roman"/>
          <w:sz w:val="28"/>
          <w:szCs w:val="28"/>
        </w:rPr>
        <w:t>расширить представления родителей о способах и методах преодоления застенчивости.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Застенчивость - это особенность, характерная для очень многих людей, как детей, так и взрослых. Наверное, эту черту можно назвать, наиболее, распространенной причиной возникновения коммуникативных трудностей. Застенчивость может быть душевным недугом. Как правило, застенчивость, как характеристика поведения, начинает складываться в дошкольном возрасте. С течением времени её проявления становятся более устойчивыми и распространяются на всю коммуникативную сферу человека. Быть застенчивым - значит бояться общения. Застенчивый ребёнок воспринимает окружающих людей (особенно незнакомых) как несущих определённую угрозу. На сегодняшний день в психологии распространена точка зрения, что застенчивость формируется в результате негативных переживаний, которые возникают у ребёнка в процессе общения и постепенно закрепляются в сознании. Застенчивость может быть как избирательной, так и распространяться на всё социальное окружение малыша. Её возникновение может быть связано с заниженной самооценкой ребёнка. Считая себя хуже, слабее, некрасивее, чем остальные, ребёнок начинает избегать контактов с окружающими, подсознательно не желая травмировать и без того ущемлённое самолюбие. Помочь ребёнку преодолеть застенчивость, сформировать у него желание общаться - задача вполне выполнимая, однако решать её необходимо всем взрослым, которые взаимодействуют с застенчивым ребёнком, - родителям, воспитателям, психологам. Чем раньше мы начнём преодолевать застенчивость, тем лучше. С возрастом у ребёнка формируется стереотип застенчивого поведения, оно закрепляется и тяжело корректируется. Ребёнок начинает отдавать себе отчёт в своём "недостатке", и это очень осложняет работу с ним, поскольку дошкольник непроизвольно фиксирует внимание на своей застенчивости и особенностях своего характера.</w:t>
      </w:r>
      <w:r w:rsidRPr="00CE49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Можно ли ребенку справиться с за</w:t>
      </w:r>
      <w:r>
        <w:rPr>
          <w:rFonts w:ascii="Times New Roman" w:hAnsi="Times New Roman" w:cs="Times New Roman"/>
          <w:sz w:val="28"/>
          <w:szCs w:val="28"/>
        </w:rPr>
        <w:t>стенчивостью и как это сделать?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 xml:space="preserve"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</w:t>
      </w:r>
      <w:r w:rsidRPr="00CE49E6">
        <w:rPr>
          <w:rFonts w:ascii="Times New Roman" w:hAnsi="Times New Roman" w:cs="Times New Roman"/>
          <w:sz w:val="28"/>
          <w:szCs w:val="28"/>
        </w:rPr>
        <w:lastRenderedPageBreak/>
        <w:t>осваивать и преобразовывать его. Взрослый должен воспитать в себе умение быть внимательным к ребенку не только в том случае, когда тот обращается за помощью и поддержкой, но и тогда, когда она,</w:t>
      </w:r>
      <w:r>
        <w:rPr>
          <w:rFonts w:ascii="Times New Roman" w:hAnsi="Times New Roman" w:cs="Times New Roman"/>
          <w:sz w:val="28"/>
          <w:szCs w:val="28"/>
        </w:rPr>
        <w:t xml:space="preserve"> на первый взгляд ему не нужна.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Следующая задача - 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 «</w:t>
      </w:r>
      <w:proofErr w:type="spellStart"/>
      <w:r w:rsidRPr="00CE49E6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E49E6">
        <w:rPr>
          <w:rFonts w:ascii="Times New Roman" w:hAnsi="Times New Roman" w:cs="Times New Roman"/>
          <w:sz w:val="28"/>
          <w:szCs w:val="28"/>
        </w:rPr>
        <w:t>», сделайте их одушевленными и наделите вредным характером, который мешае</w:t>
      </w:r>
      <w:r>
        <w:rPr>
          <w:rFonts w:ascii="Times New Roman" w:hAnsi="Times New Roman" w:cs="Times New Roman"/>
          <w:sz w:val="28"/>
          <w:szCs w:val="28"/>
        </w:rPr>
        <w:t>т ребенку справиться с задачей.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</w:t>
      </w:r>
      <w:r>
        <w:rPr>
          <w:rFonts w:ascii="Times New Roman" w:hAnsi="Times New Roman" w:cs="Times New Roman"/>
          <w:sz w:val="28"/>
          <w:szCs w:val="28"/>
        </w:rPr>
        <w:t>нию правил, боятся их нарушить.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–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</w:t>
      </w:r>
      <w:r>
        <w:rPr>
          <w:rFonts w:ascii="Times New Roman" w:hAnsi="Times New Roman" w:cs="Times New Roman"/>
          <w:sz w:val="28"/>
          <w:szCs w:val="28"/>
        </w:rPr>
        <w:t>ются причиной детских неврозов.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Лучшему освоению языка эмоций хорошо способствуют игры – пантомимы, например, такие как «Угадай эмоцию», «Где мы были, не расскажем, а что видели – покажем», «Кто к нам пришел», «Куклы пляшут», и др. Желательно, что бы в игре участвов</w:t>
      </w:r>
      <w:r>
        <w:rPr>
          <w:rFonts w:ascii="Times New Roman" w:hAnsi="Times New Roman" w:cs="Times New Roman"/>
          <w:sz w:val="28"/>
          <w:szCs w:val="28"/>
        </w:rPr>
        <w:t>али несколько взрослых и детей.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 xml:space="preserve"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сочиняя рассказ о другом ребенке, приписывая ему свои переживания, они становятся </w:t>
      </w:r>
      <w:r>
        <w:rPr>
          <w:rFonts w:ascii="Times New Roman" w:hAnsi="Times New Roman" w:cs="Times New Roman"/>
          <w:sz w:val="28"/>
          <w:szCs w:val="28"/>
        </w:rPr>
        <w:t>открытыми для разговора о себе.</w:t>
      </w:r>
    </w:p>
    <w:p w:rsid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 xml:space="preserve">Все игры должны оканчиваться благополучно, приносить детям удовольствие. Опыт новых отношений </w:t>
      </w:r>
      <w:proofErr w:type="gramStart"/>
      <w:r w:rsidRPr="00CE49E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E49E6">
        <w:rPr>
          <w:rFonts w:ascii="Times New Roman" w:hAnsi="Times New Roman" w:cs="Times New Roman"/>
          <w:sz w:val="28"/>
          <w:szCs w:val="28"/>
        </w:rPr>
        <w:t xml:space="preserve"> взрослыми и сверстниками, приобретенный в игре, поможет им лучше справляться с р</w:t>
      </w:r>
      <w:r>
        <w:rPr>
          <w:rFonts w:ascii="Times New Roman" w:hAnsi="Times New Roman" w:cs="Times New Roman"/>
          <w:sz w:val="28"/>
          <w:szCs w:val="28"/>
        </w:rPr>
        <w:t>еальными жизненными ситуациями.</w:t>
      </w:r>
    </w:p>
    <w:p w:rsid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lastRenderedPageBreak/>
        <w:t>Стиль п</w:t>
      </w:r>
      <w:r>
        <w:rPr>
          <w:rFonts w:ascii="Times New Roman" w:hAnsi="Times New Roman" w:cs="Times New Roman"/>
          <w:sz w:val="28"/>
          <w:szCs w:val="28"/>
        </w:rPr>
        <w:t>оведения с застенчивыми детьми: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1. Расширяйте круг общения своего ребёнка, чаще приглашайте к себе друзей ребёнка, берите малыша в гости к знакомым, расширяйте маршрут прогулок, учите ребёнка спокойно относит</w:t>
      </w:r>
      <w:r>
        <w:rPr>
          <w:rFonts w:ascii="Times New Roman" w:hAnsi="Times New Roman" w:cs="Times New Roman"/>
          <w:sz w:val="28"/>
          <w:szCs w:val="28"/>
        </w:rPr>
        <w:t>ься к новым, незнакомым местам.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2. Не стоит постоянно беспокоиться за ребёнка, стремиться полностью, оберегать его. Дайте малышу возможность проявить самостоятельность и активность, дайте ему определённую меру свободы действий. Постоянно укрепляйте в ребёнке ув</w:t>
      </w:r>
      <w:r>
        <w:rPr>
          <w:rFonts w:ascii="Times New Roman" w:hAnsi="Times New Roman" w:cs="Times New Roman"/>
          <w:sz w:val="28"/>
          <w:szCs w:val="28"/>
        </w:rPr>
        <w:t>еренность в себе и своих силах.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3. Привлекайте ребёнка к выполнению разнообразных п</w:t>
      </w:r>
      <w:r>
        <w:rPr>
          <w:rFonts w:ascii="Times New Roman" w:hAnsi="Times New Roman" w:cs="Times New Roman"/>
          <w:sz w:val="28"/>
          <w:szCs w:val="28"/>
        </w:rPr>
        <w:t>оручений, связанных с общением.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4. Поддерживайте ребёнка, подчёркивайте его успехи в делах, а также рассказывайте ребёнку о том, как много нового и интересного можно узнать, общаясь и играя с другими детьми и взрослыми. Иногда застенчивость у ребенка с возрастом проходит. Но, к сожал</w:t>
      </w:r>
      <w:r>
        <w:rPr>
          <w:rFonts w:ascii="Times New Roman" w:hAnsi="Times New Roman" w:cs="Times New Roman"/>
          <w:sz w:val="28"/>
          <w:szCs w:val="28"/>
        </w:rPr>
        <w:t>ению, это происходит не всегда.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Большинству детей необход</w:t>
      </w:r>
      <w:r>
        <w:rPr>
          <w:rFonts w:ascii="Times New Roman" w:hAnsi="Times New Roman" w:cs="Times New Roman"/>
          <w:sz w:val="28"/>
          <w:szCs w:val="28"/>
        </w:rPr>
        <w:t>има помощь со стороны взрослых.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Уп</w:t>
      </w:r>
      <w:r>
        <w:rPr>
          <w:rFonts w:ascii="Times New Roman" w:hAnsi="Times New Roman" w:cs="Times New Roman"/>
          <w:sz w:val="28"/>
          <w:szCs w:val="28"/>
        </w:rPr>
        <w:t>ражнения для застенчивых детей: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1.Расскажи стихи руками. Ребенок старается без слов с помощью рук и пантомимы рассказать известное стихотворение или сказку. Остальные пытаются угадать, что он рас</w:t>
      </w:r>
      <w:r>
        <w:rPr>
          <w:rFonts w:ascii="Times New Roman" w:hAnsi="Times New Roman" w:cs="Times New Roman"/>
          <w:sz w:val="28"/>
          <w:szCs w:val="28"/>
        </w:rPr>
        <w:t>сказывает.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2.Сказка. Ребенку предлагается придумывать сказку о человеке, которого зовут также как его, опираясь на значение имени. Например: «</w:t>
      </w:r>
      <w:proofErr w:type="gramStart"/>
      <w:r w:rsidRPr="00CE49E6">
        <w:rPr>
          <w:rFonts w:ascii="Times New Roman" w:hAnsi="Times New Roman" w:cs="Times New Roman"/>
          <w:sz w:val="28"/>
          <w:szCs w:val="28"/>
        </w:rPr>
        <w:t>Марина-морская</w:t>
      </w:r>
      <w:proofErr w:type="gramEnd"/>
      <w:r w:rsidRPr="00CE49E6">
        <w:rPr>
          <w:rFonts w:ascii="Times New Roman" w:hAnsi="Times New Roman" w:cs="Times New Roman"/>
          <w:sz w:val="28"/>
          <w:szCs w:val="28"/>
        </w:rPr>
        <w:t>», сказка о</w:t>
      </w:r>
      <w:r>
        <w:rPr>
          <w:rFonts w:ascii="Times New Roman" w:hAnsi="Times New Roman" w:cs="Times New Roman"/>
          <w:sz w:val="28"/>
          <w:szCs w:val="28"/>
        </w:rPr>
        <w:t xml:space="preserve"> девочке, которая живет в море.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E49E6">
        <w:rPr>
          <w:rFonts w:ascii="Times New Roman" w:hAnsi="Times New Roman" w:cs="Times New Roman"/>
          <w:sz w:val="28"/>
          <w:szCs w:val="28"/>
        </w:rPr>
        <w:t>Рисунок</w:t>
      </w:r>
      <w:proofErr w:type="gramEnd"/>
      <w:r w:rsidRPr="00CE49E6">
        <w:rPr>
          <w:rFonts w:ascii="Times New Roman" w:hAnsi="Times New Roman" w:cs="Times New Roman"/>
          <w:sz w:val="28"/>
          <w:szCs w:val="28"/>
        </w:rPr>
        <w:t xml:space="preserve"> «Какой я есть, и каким бы хотел быть». Ребенку предлагается дважды нарисовать себя. На первом рисунке таким, какой он сейчас, на втором – таким, каким он хотел бы быть. После рисования проводится обсуждение. В заключении ребенок сам должен сформулировать для себя, что нужно делать, чтобы стать таким,</w:t>
      </w:r>
      <w:r>
        <w:rPr>
          <w:rFonts w:ascii="Times New Roman" w:hAnsi="Times New Roman" w:cs="Times New Roman"/>
          <w:sz w:val="28"/>
          <w:szCs w:val="28"/>
        </w:rPr>
        <w:t xml:space="preserve"> каким он хочет быть.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По теме: методические разр</w:t>
      </w:r>
      <w:r>
        <w:rPr>
          <w:rFonts w:ascii="Times New Roman" w:hAnsi="Times New Roman" w:cs="Times New Roman"/>
          <w:sz w:val="28"/>
          <w:szCs w:val="28"/>
        </w:rPr>
        <w:t>аботки, презентации и конспекты</w:t>
      </w:r>
    </w:p>
    <w:p w:rsidR="00CE49E6" w:rsidRPr="00CE49E6" w:rsidRDefault="00CE49E6" w:rsidP="00CE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E6">
        <w:rPr>
          <w:rFonts w:ascii="Times New Roman" w:hAnsi="Times New Roman" w:cs="Times New Roman"/>
          <w:sz w:val="28"/>
          <w:szCs w:val="28"/>
        </w:rPr>
        <w:t>Консультация на тему: «Застенчивый ребенок»</w:t>
      </w:r>
    </w:p>
    <w:p w:rsidR="00E02F5A" w:rsidRPr="00CE49E6" w:rsidRDefault="00E02F5A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02F5A" w:rsidRPr="00CE49E6" w:rsidSect="00884943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10C88"/>
    <w:multiLevelType w:val="multilevel"/>
    <w:tmpl w:val="6964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4943"/>
    <w:rsid w:val="00070514"/>
    <w:rsid w:val="00092829"/>
    <w:rsid w:val="00282B5C"/>
    <w:rsid w:val="00674C20"/>
    <w:rsid w:val="00884943"/>
    <w:rsid w:val="009D222D"/>
    <w:rsid w:val="00A03CFA"/>
    <w:rsid w:val="00B40DF9"/>
    <w:rsid w:val="00CE49E6"/>
    <w:rsid w:val="00CF5696"/>
    <w:rsid w:val="00E02F5A"/>
    <w:rsid w:val="00ED6536"/>
    <w:rsid w:val="00F5690C"/>
    <w:rsid w:val="00F8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6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2022-11-08T12:39:00Z</cp:lastPrinted>
  <dcterms:created xsi:type="dcterms:W3CDTF">2020-12-22T19:35:00Z</dcterms:created>
  <dcterms:modified xsi:type="dcterms:W3CDTF">2022-11-08T12:41:00Z</dcterms:modified>
</cp:coreProperties>
</file>